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D02A" w14:textId="2B13C92E" w:rsidR="00561C9F" w:rsidRDefault="00561C9F" w:rsidP="00595BA7">
      <w:pPr>
        <w:rPr>
          <w:rStyle w:val="a3"/>
          <w:rFonts w:ascii="Times New Roman" w:hAnsi="Times New Roman" w:cs="Times New Roman"/>
          <w:color w:val="5ACBF5"/>
          <w:sz w:val="28"/>
          <w:szCs w:val="28"/>
        </w:rPr>
      </w:pPr>
    </w:p>
    <w:p w14:paraId="5217DCE1" w14:textId="77777777" w:rsidR="00484F6E" w:rsidRDefault="00D7465C" w:rsidP="00D7465C">
      <w:pPr>
        <w:pStyle w:val="a4"/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 w:rsidRPr="00484F6E">
        <w:rPr>
          <w:rFonts w:ascii="Arial" w:hAnsi="Arial" w:cs="Arial"/>
          <w:b/>
          <w:bCs/>
          <w:color w:val="000000"/>
          <w:sz w:val="23"/>
          <w:szCs w:val="23"/>
        </w:rPr>
        <w:t>Отдел ГТО</w:t>
      </w:r>
      <w:r w:rsidRPr="00484F6E">
        <w:rPr>
          <w:rFonts w:ascii="Arial" w:hAnsi="Arial" w:cs="Arial"/>
          <w:b/>
          <w:bCs/>
          <w:color w:val="000000"/>
          <w:sz w:val="23"/>
          <w:szCs w:val="23"/>
        </w:rPr>
        <w:br/>
        <w:t>ГБОУ ДПО “Центр патриотического воспитания и школьного спорта”</w:t>
      </w:r>
      <w:r w:rsidRPr="00484F6E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484F6E">
        <w:rPr>
          <w:rFonts w:ascii="Arial" w:hAnsi="Arial" w:cs="Arial"/>
          <w:b/>
          <w:bCs/>
          <w:color w:val="000000"/>
          <w:sz w:val="23"/>
          <w:szCs w:val="23"/>
        </w:rPr>
        <w:t>1. ГТО длиною в год:</w:t>
      </w:r>
    </w:p>
    <w:p w14:paraId="0B930A8C" w14:textId="18FDDC7C" w:rsidR="00D7465C" w:rsidRDefault="00D7465C" w:rsidP="00D7465C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484F6E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Информируем, что годовой отчетный период для всех возрастных групп комплекса</w:t>
      </w:r>
      <w:r w:rsidR="00484F6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ГТО будет единым с 1 января по 31 декабря</w: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04B96CF4" wp14:editId="182BB970">
                <wp:extent cx="304800" cy="304800"/>
                <wp:effectExtent l="0" t="0" r="0" b="0"/>
                <wp:docPr id="7" name="Прямоугольник 7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EAA14" id="Прямоугольник 7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/1juFh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58957314" wp14:editId="4DDFA45B">
                <wp:extent cx="304800" cy="304800"/>
                <wp:effectExtent l="0" t="0" r="0" b="0"/>
                <wp:docPr id="6" name="Прямоугольник 6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385E7" id="Прямоугольник 6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TR9bx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86CA712" wp14:editId="37913575">
                <wp:extent cx="304800" cy="304800"/>
                <wp:effectExtent l="0" t="0" r="0" b="0"/>
                <wp:docPr id="5" name="Прямоугольник 5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7975A" id="Прямоугольник 5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4HI5R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br/>
        <w:t>В связи с эти</w:t>
      </w:r>
      <w:r w:rsidR="00484F6E"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>,  информир</w:t>
      </w:r>
      <w:r w:rsidR="00484F6E">
        <w:rPr>
          <w:rFonts w:ascii="Arial" w:hAnsi="Arial" w:cs="Arial"/>
          <w:color w:val="000000"/>
          <w:sz w:val="23"/>
          <w:szCs w:val="23"/>
        </w:rPr>
        <w:t>уем</w:t>
      </w:r>
      <w:r>
        <w:rPr>
          <w:rFonts w:ascii="Arial" w:hAnsi="Arial" w:cs="Arial"/>
          <w:color w:val="000000"/>
          <w:sz w:val="23"/>
          <w:szCs w:val="23"/>
        </w:rPr>
        <w:t xml:space="preserve"> обучающихся образовательных организаций о выполнении нормативов на знак отличия </w:t>
      </w:r>
      <w:r w:rsidRPr="00484F6E">
        <w:rPr>
          <w:rFonts w:ascii="Arial" w:hAnsi="Arial" w:cs="Arial"/>
          <w:b/>
          <w:bCs/>
          <w:color w:val="000000"/>
          <w:sz w:val="23"/>
          <w:szCs w:val="23"/>
        </w:rPr>
        <w:t>до 31 декабря 2019 года</w:t>
      </w:r>
      <w:r>
        <w:rPr>
          <w:rFonts w:ascii="Arial" w:hAnsi="Arial" w:cs="Arial"/>
          <w:color w:val="000000"/>
          <w:sz w:val="23"/>
          <w:szCs w:val="23"/>
        </w:rPr>
        <w:t>. Так как с 1 января 2020 года начинается новый годовой отчетный период и ранее выполненные нормативы будут архивированы.</w:t>
      </w:r>
      <w:r>
        <w:rPr>
          <w:rFonts w:ascii="Arial" w:hAnsi="Arial" w:cs="Arial"/>
          <w:color w:val="000000"/>
          <w:sz w:val="23"/>
          <w:szCs w:val="23"/>
        </w:rPr>
        <w:br/>
        <w:t>Ссылка на источник: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https://gto.ru/news/18062019-gto-dlinoyu-v-god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2. Медицинский допуск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 соответствии с Приказом Министерства здравоохранения РФ от 1 марта 2016 г. № 134н</w:t>
      </w:r>
      <w:r>
        <w:rPr>
          <w:rFonts w:ascii="Arial" w:hAnsi="Arial" w:cs="Arial"/>
          <w:color w:val="000000"/>
          <w:sz w:val="23"/>
          <w:szCs w:val="23"/>
        </w:rPr>
        <w:br/>
        <w:t>НАПОМИНАЕМ! О необходимости получения медицинского допуска для выполнения нормативов ГТО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3. График приема нормативов ВФСК ГТО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График размещен на:</w:t>
      </w:r>
      <w:r>
        <w:rPr>
          <w:rFonts w:ascii="Arial" w:hAnsi="Arial" w:cs="Arial"/>
          <w:color w:val="000000"/>
          <w:sz w:val="23"/>
          <w:szCs w:val="23"/>
        </w:rPr>
        <w:br/>
        <w:t>Портале Мэра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https://mos.ru</w:t>
        </w:r>
      </w:hyperlink>
      <w:r>
        <w:rPr>
          <w:rFonts w:ascii="Arial" w:hAnsi="Arial" w:cs="Arial"/>
          <w:color w:val="000000"/>
          <w:sz w:val="23"/>
          <w:szCs w:val="23"/>
        </w:rPr>
        <w:br/>
        <w:t>Сайте ГБОУ ДПО ЦПВШС: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https://voenpatriot.mskobr.ru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4. ВНИМАНИЕ</w: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B525173" wp14:editId="16477657">
                <wp:extent cx="304800" cy="304800"/>
                <wp:effectExtent l="0" t="0" r="0" b="0"/>
                <wp:docPr id="4" name="Прямоугольник 4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980A3" id="Прямоугольник 4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9&#10;7VucGQIAAOE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200BA8FB" wp14:editId="1FB2B5FC">
                <wp:extent cx="304800" cy="304800"/>
                <wp:effectExtent l="0" t="0" r="0" b="0"/>
                <wp:docPr id="3" name="Прямоугольник 3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29981" id="Прямоугольник 3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uzSKxoCAADhAw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7A5E76ED" wp14:editId="0950F5CC">
                <wp:extent cx="304800" cy="304800"/>
                <wp:effectExtent l="0" t="0" r="0" b="0"/>
                <wp:docPr id="2" name="Прямоугольник 2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F2FE3" id="Прямоугольник 2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4&#10;gEFSGQIAAOE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> Онлайн-регистрация на мероприятия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Электронная регистрация на мероприятия по приему нормативов ГТО на площадках образовательных организаций будет производиться через платформу онлайн-регистрации ГБОУ ДПО ЦПВШС, размещенной на сайте: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https://voenpatriot.mskobr.ru</w:t>
        </w:r>
      </w:hyperlink>
      <w:r>
        <w:rPr>
          <w:rFonts w:ascii="Arial" w:hAnsi="Arial" w:cs="Arial"/>
          <w:color w:val="000000"/>
          <w:sz w:val="23"/>
          <w:szCs w:val="23"/>
        </w:rPr>
        <w:br/>
        <w:t>В разделе «ВФСК ГТО»   </w:t>
      </w: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 wp14:anchorId="150568D2" wp14:editId="4CE0EDE3">
                <wp:extent cx="304800" cy="304800"/>
                <wp:effectExtent l="0" t="0" r="0" b="0"/>
                <wp:docPr id="1" name="Прямоугольник 1" descr="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C68A0" id="Прямоугольник 1" o:spid="_x0000_s1026" alt="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YS&#10;pDcYAgAA4QM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Fonts w:ascii="Arial" w:hAnsi="Arial" w:cs="Arial"/>
          <w:color w:val="000000"/>
          <w:sz w:val="23"/>
          <w:szCs w:val="23"/>
        </w:rPr>
        <w:br/>
        <w:t>«Онлайн регистрация на мероприятия ГТО»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5. Контактная информация</w:t>
      </w:r>
      <w:r>
        <w:rPr>
          <w:rFonts w:ascii="Arial" w:hAnsi="Arial" w:cs="Arial"/>
          <w:color w:val="000000"/>
          <w:sz w:val="23"/>
          <w:szCs w:val="23"/>
        </w:rPr>
        <w:br/>
        <w:t>Горячая линия ГТО 8 (977) – 749 – 55 – 92</w:t>
      </w:r>
    </w:p>
    <w:p w14:paraId="27769991" w14:textId="56BB0CCF" w:rsidR="00D7465C" w:rsidRDefault="00D7465C" w:rsidP="00561C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0E73F15" w14:textId="226BF953" w:rsidR="00F13BDF" w:rsidRDefault="00F13BDF" w:rsidP="00561C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3489FD3" w14:textId="34281DBF" w:rsidR="00F13BDF" w:rsidRDefault="00F13BDF" w:rsidP="00561C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0209F5CB" w14:textId="53271236" w:rsidR="00F13BDF" w:rsidRDefault="00F13BDF" w:rsidP="00561C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CF27491" w14:textId="77777777" w:rsidR="00F13BDF" w:rsidRPr="00561C9F" w:rsidRDefault="00F13BDF" w:rsidP="00561C9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59E5B4D" w14:textId="77777777" w:rsidR="00484F6E" w:rsidRPr="005B6249" w:rsidRDefault="00484F6E" w:rsidP="00484F6E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На мероприятия ВФСК ГТО необходимо предоставить следующие документы: </w:t>
      </w:r>
    </w:p>
    <w:p w14:paraId="6721695E" w14:textId="77777777" w:rsidR="00484F6E" w:rsidRPr="005B6249" w:rsidRDefault="00484F6E" w:rsidP="00484F6E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- </w:t>
      </w:r>
      <w:proofErr w:type="gramStart"/>
      <w:r w:rsidRPr="005B6249">
        <w:rPr>
          <w:rFonts w:ascii="Times New Roman" w:hAnsi="Times New Roman" w:cs="Times New Roman"/>
          <w:color w:val="484C51"/>
          <w:sz w:val="28"/>
          <w:szCs w:val="28"/>
        </w:rPr>
        <w:t>документ</w:t>
      </w:r>
      <w:proofErr w:type="gramEnd"/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 удостоверяющий личность (паспорт/свидетельство о рождении); </w:t>
      </w:r>
    </w:p>
    <w:p w14:paraId="07D43788" w14:textId="77777777" w:rsidR="00484F6E" w:rsidRPr="005B6249" w:rsidRDefault="00484F6E" w:rsidP="00484F6E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- медицинская справка (допуск для выполнения нормативов ГТО). </w:t>
      </w:r>
    </w:p>
    <w:p w14:paraId="736323F6" w14:textId="50AE56E4" w:rsidR="00484F6E" w:rsidRDefault="00484F6E" w:rsidP="00484F6E">
      <w:pPr>
        <w:rPr>
          <w:rFonts w:ascii="Arial" w:hAnsi="Arial" w:cs="Arial"/>
          <w:color w:val="484C51"/>
          <w:sz w:val="20"/>
          <w:szCs w:val="20"/>
        </w:rPr>
      </w:pPr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Проверьте в личном кабинете точность написания фамилии, имени, отчества, даты рождения, указания пола, фотографии. Все персональные данные в личном кабинете должны совпадать с персональными данными в документе, удостоверяющем личность. В случае не предоставления всех необходимых документов, а также несоответствие данных и фотографии в личном кабинете </w:t>
      </w:r>
      <w:proofErr w:type="gramStart"/>
      <w:r w:rsidRPr="005B6249">
        <w:rPr>
          <w:rFonts w:ascii="Times New Roman" w:hAnsi="Times New Roman" w:cs="Times New Roman"/>
          <w:color w:val="484C51"/>
          <w:sz w:val="28"/>
          <w:szCs w:val="28"/>
        </w:rPr>
        <w:t>с документом</w:t>
      </w:r>
      <w:proofErr w:type="gramEnd"/>
      <w:r w:rsidRPr="005B6249">
        <w:rPr>
          <w:rFonts w:ascii="Times New Roman" w:hAnsi="Times New Roman" w:cs="Times New Roman"/>
          <w:color w:val="484C51"/>
          <w:sz w:val="28"/>
          <w:szCs w:val="28"/>
        </w:rPr>
        <w:t xml:space="preserve"> удостоверяющем личность, участники могут быть не допущены до выполнения нормативов испытаний (тестов) ВФСК ГТО. При неблагоприятных погодных условиях тестирование на открытых спортивных площадках не проводится!</w:t>
      </w:r>
      <w:r w:rsidRPr="005B6249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5B6249">
        <w:rPr>
          <w:rFonts w:ascii="Times New Roman" w:hAnsi="Times New Roman" w:cs="Times New Roman"/>
          <w:color w:val="484C51"/>
          <w:sz w:val="28"/>
          <w:szCs w:val="28"/>
        </w:rPr>
        <w:br/>
      </w:r>
      <w:hyperlink r:id="rId9" w:history="1">
        <w:r w:rsidR="0029067E" w:rsidRPr="0029067E">
          <w:rPr>
            <w:rStyle w:val="a3"/>
            <w:rFonts w:ascii="Arial" w:hAnsi="Arial" w:cs="Arial"/>
          </w:rPr>
          <w:t>Важная информация для участников мероприятий</w:t>
        </w:r>
        <w:r w:rsidR="0029067E" w:rsidRPr="0029067E">
          <w:rPr>
            <w:rStyle w:val="a3"/>
            <w:rFonts w:ascii="Arial" w:hAnsi="Arial" w:cs="Arial"/>
          </w:rPr>
          <w:t xml:space="preserve"> </w:t>
        </w:r>
        <w:r w:rsidR="0029067E" w:rsidRPr="0029067E">
          <w:rPr>
            <w:rStyle w:val="a3"/>
            <w:rFonts w:ascii="Arial" w:hAnsi="Arial" w:cs="Arial"/>
          </w:rPr>
          <w:t>ВФСК ГТО</w:t>
        </w:r>
      </w:hyperlink>
    </w:p>
    <w:p w14:paraId="1E433586" w14:textId="77777777" w:rsidR="0029067E" w:rsidRDefault="0029067E" w:rsidP="00484F6E">
      <w:pPr>
        <w:rPr>
          <w:rFonts w:ascii="Arial" w:hAnsi="Arial" w:cs="Arial"/>
          <w:color w:val="484C51"/>
          <w:sz w:val="20"/>
          <w:szCs w:val="20"/>
        </w:rPr>
      </w:pPr>
      <w:bookmarkStart w:id="0" w:name="_GoBack"/>
      <w:bookmarkEnd w:id="0"/>
    </w:p>
    <w:p w14:paraId="439EC684" w14:textId="77777777" w:rsidR="0029067E" w:rsidRPr="0029067E" w:rsidRDefault="0029067E" w:rsidP="00484F6E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29067E">
        <w:rPr>
          <w:rFonts w:ascii="Times New Roman" w:hAnsi="Times New Roman" w:cs="Times New Roman"/>
          <w:color w:val="484C51"/>
          <w:sz w:val="28"/>
          <w:szCs w:val="28"/>
        </w:rPr>
        <w:t>Расписание приема нормативов ВФСК ГТО</w:t>
      </w:r>
    </w:p>
    <w:p w14:paraId="58F6C294" w14:textId="58483867" w:rsidR="0029067E" w:rsidRPr="0029067E" w:rsidRDefault="0029067E" w:rsidP="00484F6E">
      <w:pPr>
        <w:rPr>
          <w:rFonts w:ascii="Arial" w:hAnsi="Arial" w:cs="Arial"/>
          <w:color w:val="484C51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hyperlink r:id="rId10" w:history="1">
        <w:r w:rsidRPr="0029067E">
          <w:rPr>
            <w:rStyle w:val="a3"/>
            <w:rFonts w:ascii="Arial" w:hAnsi="Arial" w:cs="Arial"/>
          </w:rPr>
          <w:t>Расписание приема нормативов ВФ</w:t>
        </w:r>
        <w:r w:rsidRPr="0029067E">
          <w:rPr>
            <w:rStyle w:val="a3"/>
            <w:rFonts w:ascii="Arial" w:hAnsi="Arial" w:cs="Arial"/>
          </w:rPr>
          <w:t>С</w:t>
        </w:r>
        <w:r w:rsidRPr="0029067E">
          <w:rPr>
            <w:rStyle w:val="a3"/>
            <w:rFonts w:ascii="Arial" w:hAnsi="Arial" w:cs="Arial"/>
          </w:rPr>
          <w:t>К ГТО в образовательных организациях на сентябрь 2019</w:t>
        </w:r>
      </w:hyperlink>
      <w:r w:rsidRPr="0029067E">
        <w:rPr>
          <w:rFonts w:ascii="Arial" w:hAnsi="Arial" w:cs="Arial"/>
          <w:color w:val="484C51"/>
        </w:rPr>
        <w:t xml:space="preserve"> </w:t>
      </w:r>
    </w:p>
    <w:p w14:paraId="5114FED5" w14:textId="6E3ACA21" w:rsidR="0029067E" w:rsidRDefault="0029067E" w:rsidP="00484F6E">
      <w:pPr>
        <w:rPr>
          <w:rStyle w:val="a3"/>
          <w:rFonts w:ascii="Times New Roman" w:hAnsi="Times New Roman" w:cs="Times New Roman"/>
          <w:color w:val="5ACBF5"/>
          <w:sz w:val="28"/>
          <w:szCs w:val="28"/>
        </w:rPr>
      </w:pPr>
      <w:hyperlink r:id="rId11" w:history="1">
        <w:r w:rsidRPr="0029067E">
          <w:rPr>
            <w:rStyle w:val="a3"/>
            <w:rFonts w:ascii="Arial" w:hAnsi="Arial" w:cs="Arial"/>
          </w:rPr>
          <w:t>Расписание приема нормативов ВФСК ГТО в городе Москва на сентябрь 2019</w:t>
        </w:r>
      </w:hyperlink>
      <w:r>
        <w:rPr>
          <w:rFonts w:ascii="Arial" w:hAnsi="Arial" w:cs="Arial"/>
          <w:color w:val="484C51"/>
          <w:sz w:val="20"/>
          <w:szCs w:val="20"/>
        </w:rPr>
        <w:br/>
      </w:r>
    </w:p>
    <w:p w14:paraId="3119AF19" w14:textId="77777777" w:rsidR="00561C9F" w:rsidRPr="00F13BDF" w:rsidRDefault="00561C9F" w:rsidP="00595BA7">
      <w:pPr>
        <w:rPr>
          <w:rFonts w:ascii="Times New Roman" w:hAnsi="Times New Roman" w:cs="Times New Roman"/>
          <w:sz w:val="28"/>
          <w:szCs w:val="28"/>
        </w:rPr>
      </w:pPr>
    </w:p>
    <w:sectPr w:rsidR="00561C9F" w:rsidRPr="00F1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77"/>
    <w:rsid w:val="0029067E"/>
    <w:rsid w:val="00484F6E"/>
    <w:rsid w:val="00561C9F"/>
    <w:rsid w:val="00595BA7"/>
    <w:rsid w:val="005B6249"/>
    <w:rsid w:val="00853804"/>
    <w:rsid w:val="00A948D3"/>
    <w:rsid w:val="00B90E77"/>
    <w:rsid w:val="00D7465C"/>
    <w:rsid w:val="00F13BDF"/>
    <w:rsid w:val="00F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8CF6"/>
  <w15:chartTrackingRefBased/>
  <w15:docId w15:val="{4DABF8F3-C1C8-40A2-9D63-194BBD36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61C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2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1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1C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56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F956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95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177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npatriot.mskob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oenpatriot.msko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s.ru/" TargetMode="External"/><Relationship Id="rId11" Type="http://schemas.openxmlformats.org/officeDocument/2006/relationships/hyperlink" Target="https://voenpatriot.mskobr.ru/files/raspisanie_priema_normativov_vfsk_gto_v_gorode_moskva_na_sentyabr_2019.pdf" TargetMode="External"/><Relationship Id="rId5" Type="http://schemas.openxmlformats.org/officeDocument/2006/relationships/hyperlink" Target="https://gto.ru/news/18062019-gto-dlinoyu-v-god" TargetMode="External"/><Relationship Id="rId10" Type="http://schemas.openxmlformats.org/officeDocument/2006/relationships/hyperlink" Target="https://voenpatriot.mskobr.ru/files/raspisanie_priema_normativov_vfsk_gto_na_sentyabr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enpatriot.mskobr.ru/files/GTO/&#1042;&#1072;&#1078;&#1085;&#1072;&#1103;%20&#1080;&#1085;&#1092;&#1086;&#1088;&#1084;&#1072;&#1094;&#1080;&#1103;%20&#1091;&#1095;&#1072;&#1089;&#1090;&#1085;&#1080;&#1082;&#1091;%20&#1042;&#1060;&#1057;&#1050;%20&#1043;&#1058;&#105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DF46-DFB3-4D58-8B2F-E731EDD3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Мукосей Ольга Владимировна</dc:creator>
  <cp:keywords/>
  <dc:description/>
  <cp:lastModifiedBy>Мукосей Ольга Владимировна</cp:lastModifiedBy>
  <cp:revision>2</cp:revision>
  <cp:lastPrinted>2019-09-12T09:35:00Z</cp:lastPrinted>
  <dcterms:created xsi:type="dcterms:W3CDTF">2019-09-12T13:04:00Z</dcterms:created>
  <dcterms:modified xsi:type="dcterms:W3CDTF">2019-09-12T13:04:00Z</dcterms:modified>
</cp:coreProperties>
</file>